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2807" w14:textId="3D47EB90" w:rsidR="001E0F17" w:rsidRPr="00097534" w:rsidRDefault="001E0F17" w:rsidP="00750173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097534">
        <w:rPr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87170C" wp14:editId="29CBF122">
                <wp:simplePos x="0" y="0"/>
                <wp:positionH relativeFrom="page">
                  <wp:align>center</wp:align>
                </wp:positionH>
                <wp:positionV relativeFrom="paragraph">
                  <wp:posOffset>6985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57004AB" w14:textId="77777777" w:rsidR="001E0F17" w:rsidRDefault="001E0F17" w:rsidP="001E0F17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E2634C9" w14:textId="77777777" w:rsidR="001E0F17" w:rsidRDefault="001E0F17" w:rsidP="001E0F17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E2AB40" w14:textId="243B8493" w:rsidR="001E0F17" w:rsidRDefault="001E0F17" w:rsidP="001E0F17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097534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097534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1B97C1F" w14:textId="77777777" w:rsidR="001E0F17" w:rsidRDefault="001E0F17" w:rsidP="001E0F17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5DE531" w14:textId="1F2852F3" w:rsidR="001E0F17" w:rsidRPr="009559B4" w:rsidRDefault="001E0F17" w:rsidP="001E0F17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7170C" id="Group 3" o:spid="_x0000_s1026" style="position:absolute;left:0;text-align:left;margin-left:0;margin-top:.5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M6ehZ/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57004AB" w14:textId="77777777" w:rsidR="001E0F17" w:rsidRDefault="001E0F17" w:rsidP="001E0F17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3E2634C9" w14:textId="77777777" w:rsidR="001E0F17" w:rsidRDefault="001E0F17" w:rsidP="001E0F17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27E2AB40" w14:textId="243B8493" w:rsidR="001E0F17" w:rsidRDefault="001E0F17" w:rsidP="001E0F17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097534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097534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1B97C1F" w14:textId="77777777" w:rsidR="001E0F17" w:rsidRDefault="001E0F17" w:rsidP="001E0F17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545DE531" w14:textId="1F2852F3" w:rsidR="001E0F17" w:rsidRPr="009559B4" w:rsidRDefault="001E0F17" w:rsidP="001E0F17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8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06F35726" w14:textId="68D48D91" w:rsidR="001E0F17" w:rsidRPr="00097534" w:rsidRDefault="001E0F17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49CC52DD" w14:textId="4A135F37" w:rsidR="001E0F17" w:rsidRPr="00097534" w:rsidRDefault="001E0F17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4703A65B" w14:textId="77777777" w:rsidR="001E0F17" w:rsidRPr="00097534" w:rsidRDefault="001E0F17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75D5AC30" w14:textId="3E93CBF1" w:rsidR="00BA6CA8" w:rsidRPr="00097534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97534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6D551D" w:rsidRPr="00097534"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097534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C0230E" w:rsidRPr="00097534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097534">
        <w:rPr>
          <w:rFonts w:ascii="Times New Roman" w:hAnsi="Times New Roman"/>
          <w:b/>
          <w:sz w:val="24"/>
          <w:szCs w:val="24"/>
          <w:lang w:val="sr-Cyrl-RS"/>
        </w:rPr>
        <w:t xml:space="preserve"> и </w:t>
      </w:r>
      <w:r w:rsidR="006D551D" w:rsidRPr="00097534">
        <w:rPr>
          <w:rFonts w:ascii="Times New Roman" w:hAnsi="Times New Roman"/>
          <w:b/>
          <w:sz w:val="24"/>
          <w:szCs w:val="24"/>
          <w:lang w:val="sr-Cyrl-RS"/>
        </w:rPr>
        <w:t>5</w:t>
      </w:r>
      <w:r w:rsidR="00C0230E" w:rsidRPr="00097534">
        <w:rPr>
          <w:rFonts w:ascii="Times New Roman" w:hAnsi="Times New Roman"/>
          <w:b/>
          <w:sz w:val="24"/>
          <w:szCs w:val="24"/>
          <w:lang w:val="sr-Cyrl-RS"/>
        </w:rPr>
        <w:t>.4</w:t>
      </w:r>
    </w:p>
    <w:p w14:paraId="096D1F29" w14:textId="0685208F" w:rsidR="00AF06C7" w:rsidRPr="00097534" w:rsidRDefault="00AF06C7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</w:p>
    <w:p w14:paraId="2CD57A06" w14:textId="0181F248" w:rsidR="00B803DE" w:rsidRPr="00097534" w:rsidRDefault="001E0F17" w:rsidP="001E0F1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097534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00BCD3" wp14:editId="68CB8422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58671F" w14:textId="77777777" w:rsidR="001E0F17" w:rsidRDefault="001E0F17" w:rsidP="001E0F17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0BCD3" id="Rectangle 75" o:spid="_x0000_s1033" style="position:absolute;left:0;text-align:left;margin-left:19.3pt;margin-top:.45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" filled="f" stroked="f">
                <v:textbox inset="2.53958mm,1.2694mm,2.53958mm,1.2694mm">
                  <w:txbxContent>
                    <w:p w14:paraId="0258671F" w14:textId="77777777" w:rsidR="001E0F17" w:rsidRDefault="001E0F17" w:rsidP="001E0F17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803DE" w:rsidRPr="00097534">
        <w:rPr>
          <w:rFonts w:ascii="Times New Roman" w:hAnsi="Times New Roman"/>
          <w:b/>
          <w:lang w:val="sr-Cyrl-RS"/>
        </w:rPr>
        <w:t>1. Ако је тврдња тачна</w:t>
      </w:r>
      <w:r w:rsidR="00097534">
        <w:rPr>
          <w:rFonts w:ascii="Times New Roman" w:hAnsi="Times New Roman"/>
          <w:b/>
        </w:rPr>
        <w:t>,</w:t>
      </w:r>
      <w:r w:rsidR="00B803DE" w:rsidRPr="00097534">
        <w:rPr>
          <w:rFonts w:ascii="Times New Roman" w:hAnsi="Times New Roman"/>
          <w:b/>
          <w:lang w:val="sr-Cyrl-RS"/>
        </w:rPr>
        <w:t xml:space="preserve"> заокружи слово Т, а ако није тачна</w:t>
      </w:r>
      <w:r w:rsidR="00097534">
        <w:rPr>
          <w:rFonts w:ascii="Times New Roman" w:hAnsi="Times New Roman"/>
          <w:b/>
        </w:rPr>
        <w:t>,</w:t>
      </w:r>
      <w:r w:rsidR="00B803DE" w:rsidRPr="00097534">
        <w:rPr>
          <w:rFonts w:ascii="Times New Roman" w:hAnsi="Times New Roman"/>
          <w:b/>
          <w:lang w:val="sr-Cyrl-RS"/>
        </w:rPr>
        <w:t xml:space="preserve"> заокружи Н.</w:t>
      </w:r>
    </w:p>
    <w:p w14:paraId="00F677ED" w14:textId="77777777" w:rsidR="001E0F17" w:rsidRPr="00097534" w:rsidRDefault="001E0F17" w:rsidP="001E0F1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815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260"/>
        <w:gridCol w:w="1134"/>
      </w:tblGrid>
      <w:tr w:rsidR="00B803DE" w:rsidRPr="00097534" w14:paraId="18F3E2E1" w14:textId="77777777" w:rsidTr="001E0F17">
        <w:tc>
          <w:tcPr>
            <w:tcW w:w="421" w:type="dxa"/>
          </w:tcPr>
          <w:p w14:paraId="14B6F660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260" w:type="dxa"/>
          </w:tcPr>
          <w:p w14:paraId="4A166B36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У бици на Неретви четници су извојевали велику победу над партизанима.</w:t>
            </w:r>
          </w:p>
        </w:tc>
        <w:tc>
          <w:tcPr>
            <w:tcW w:w="1134" w:type="dxa"/>
          </w:tcPr>
          <w:p w14:paraId="591BC225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b/>
                <w:lang w:val="sr-Cyrl-RS"/>
              </w:rPr>
              <w:t>Т</w:t>
            </w:r>
            <w:r w:rsidRPr="0009753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B803DE" w:rsidRPr="00097534" w14:paraId="296BF231" w14:textId="77777777" w:rsidTr="001E0F17">
        <w:tc>
          <w:tcPr>
            <w:tcW w:w="421" w:type="dxa"/>
          </w:tcPr>
          <w:p w14:paraId="5F53989E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260" w:type="dxa"/>
          </w:tcPr>
          <w:p w14:paraId="2512DF29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Операцијом Шварц Немци су желели да униште само четничке јединице.</w:t>
            </w:r>
          </w:p>
        </w:tc>
        <w:tc>
          <w:tcPr>
            <w:tcW w:w="1134" w:type="dxa"/>
          </w:tcPr>
          <w:p w14:paraId="6007E1BD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b/>
                <w:lang w:val="sr-Cyrl-RS"/>
              </w:rPr>
              <w:t>Т</w:t>
            </w:r>
            <w:r w:rsidRPr="0009753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B803DE" w:rsidRPr="00097534" w14:paraId="4D420700" w14:textId="77777777" w:rsidTr="001E0F17">
        <w:tc>
          <w:tcPr>
            <w:tcW w:w="421" w:type="dxa"/>
          </w:tcPr>
          <w:p w14:paraId="2D37162C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260" w:type="dxa"/>
          </w:tcPr>
          <w:p w14:paraId="355A5DB1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Британци и Равногорски покрет очекивали су отварање другог фронта у Југославији.</w:t>
            </w:r>
          </w:p>
        </w:tc>
        <w:tc>
          <w:tcPr>
            <w:tcW w:w="1134" w:type="dxa"/>
          </w:tcPr>
          <w:p w14:paraId="66C9229E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097534">
              <w:rPr>
                <w:rFonts w:ascii="Times New Roman" w:hAnsi="Times New Roman"/>
                <w:b/>
                <w:lang w:val="sr-Cyrl-RS"/>
              </w:rPr>
              <w:t>Т</w:t>
            </w:r>
            <w:r w:rsidRPr="0009753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B803DE" w:rsidRPr="00097534" w14:paraId="3F879E6B" w14:textId="77777777" w:rsidTr="001E0F17">
        <w:tc>
          <w:tcPr>
            <w:tcW w:w="421" w:type="dxa"/>
          </w:tcPr>
          <w:p w14:paraId="791371A6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260" w:type="dxa"/>
          </w:tcPr>
          <w:p w14:paraId="79FBE7A9" w14:textId="77777777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Ослобађањем Србије, Немци су се повукли из Југославије.</w:t>
            </w:r>
          </w:p>
        </w:tc>
        <w:tc>
          <w:tcPr>
            <w:tcW w:w="1134" w:type="dxa"/>
          </w:tcPr>
          <w:p w14:paraId="4FF3300F" w14:textId="01135F51" w:rsidR="00B803DE" w:rsidRPr="00097534" w:rsidRDefault="00B803DE" w:rsidP="001E0F17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097534">
              <w:rPr>
                <w:rFonts w:ascii="Times New Roman" w:hAnsi="Times New Roman"/>
                <w:b/>
                <w:lang w:val="sr-Cyrl-RS"/>
              </w:rPr>
              <w:t>Т</w:t>
            </w:r>
            <w:r w:rsidRPr="00097534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50D54916" w14:textId="3013A002" w:rsidR="00B803DE" w:rsidRPr="00097534" w:rsidRDefault="00B803DE" w:rsidP="00B803DE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21619F25" w14:textId="0A6CA5C4" w:rsidR="00B803DE" w:rsidRPr="00097534" w:rsidRDefault="00B803DE" w:rsidP="00B803DE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49D8BE1" w14:textId="07B4ECF7" w:rsidR="00B50DCB" w:rsidRPr="00097534" w:rsidRDefault="001E0F17" w:rsidP="001E0F1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097534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F37288" wp14:editId="4E50EA00">
                <wp:simplePos x="0" y="0"/>
                <wp:positionH relativeFrom="rightMargin">
                  <wp:posOffset>-99060</wp:posOffset>
                </wp:positionH>
                <wp:positionV relativeFrom="paragraph">
                  <wp:posOffset>5080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A45FD5" w14:textId="27351A55" w:rsidR="001E0F17" w:rsidRDefault="001E0F17" w:rsidP="001E0F17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F37288" id="Rectangle 1" o:spid="_x0000_s1034" style="position:absolute;left:0;text-align:left;margin-left:-7.8pt;margin-top:.4pt;width:70.5pt;height:2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" filled="f" stroked="f">
                <v:textbox inset="2.53958mm,1.2694mm,2.53958mm,1.2694mm">
                  <w:txbxContent>
                    <w:p w14:paraId="30A45FD5" w14:textId="27351A55" w:rsidR="001E0F17" w:rsidRDefault="001E0F17" w:rsidP="001E0F17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803DE" w:rsidRPr="00097534">
        <w:rPr>
          <w:rFonts w:ascii="Times New Roman" w:hAnsi="Times New Roman"/>
          <w:b/>
          <w:lang w:val="sr-Cyrl-RS"/>
        </w:rPr>
        <w:t>2</w:t>
      </w:r>
      <w:r w:rsidR="00AF06C7" w:rsidRPr="00097534">
        <w:rPr>
          <w:rFonts w:ascii="Times New Roman" w:hAnsi="Times New Roman"/>
          <w:b/>
          <w:lang w:val="sr-Cyrl-RS"/>
        </w:rPr>
        <w:t xml:space="preserve">. </w:t>
      </w:r>
      <w:r w:rsidR="001D1B43" w:rsidRPr="00097534">
        <w:rPr>
          <w:rFonts w:ascii="Times New Roman" w:hAnsi="Times New Roman"/>
          <w:b/>
          <w:lang w:val="sr-Cyrl-RS"/>
        </w:rPr>
        <w:t xml:space="preserve">Прочитај </w:t>
      </w:r>
      <w:r w:rsidR="00247932" w:rsidRPr="00097534">
        <w:rPr>
          <w:rFonts w:ascii="Times New Roman" w:hAnsi="Times New Roman"/>
          <w:b/>
          <w:lang w:val="sr-Cyrl-RS"/>
        </w:rPr>
        <w:t>текст и на линији и</w:t>
      </w:r>
      <w:r w:rsidR="00C21759" w:rsidRPr="00097534">
        <w:rPr>
          <w:rFonts w:ascii="Times New Roman" w:hAnsi="Times New Roman"/>
          <w:b/>
          <w:lang w:val="sr-Cyrl-RS"/>
        </w:rPr>
        <w:t>спод упиши о ком догађај</w:t>
      </w:r>
      <w:r w:rsidR="003547FC" w:rsidRPr="00097534">
        <w:rPr>
          <w:rFonts w:ascii="Times New Roman" w:hAnsi="Times New Roman"/>
          <w:b/>
          <w:lang w:val="sr-Cyrl-RS"/>
        </w:rPr>
        <w:t>у</w:t>
      </w:r>
      <w:r w:rsidR="00C21759" w:rsidRPr="00097534">
        <w:rPr>
          <w:rFonts w:ascii="Times New Roman" w:hAnsi="Times New Roman"/>
          <w:b/>
          <w:lang w:val="sr-Cyrl-RS"/>
        </w:rPr>
        <w:t xml:space="preserve"> је реч</w:t>
      </w:r>
      <w:r w:rsidR="00AD29DF" w:rsidRPr="00097534">
        <w:rPr>
          <w:rFonts w:ascii="Times New Roman" w:hAnsi="Times New Roman"/>
          <w:b/>
          <w:lang w:val="sr-Cyrl-RS"/>
        </w:rPr>
        <w:t>.</w:t>
      </w:r>
      <w:r w:rsidR="00C21759" w:rsidRPr="00097534">
        <w:rPr>
          <w:rFonts w:ascii="Times New Roman" w:hAnsi="Times New Roman"/>
          <w:b/>
          <w:lang w:val="sr-Cyrl-RS"/>
        </w:rPr>
        <w:tab/>
      </w:r>
      <w:r w:rsidR="00AD29DF" w:rsidRPr="00097534">
        <w:rPr>
          <w:rFonts w:ascii="Times New Roman" w:hAnsi="Times New Roman"/>
          <w:b/>
          <w:lang w:val="sr-Cyrl-RS"/>
        </w:rPr>
        <w:t xml:space="preserve"> </w:t>
      </w:r>
      <w:r w:rsidR="001D1B43" w:rsidRPr="00097534">
        <w:rPr>
          <w:rFonts w:ascii="Times New Roman" w:hAnsi="Times New Roman"/>
          <w:b/>
          <w:lang w:val="sr-Cyrl-RS"/>
        </w:rPr>
        <w:tab/>
      </w:r>
      <w:r w:rsidR="00AD29DF" w:rsidRPr="00097534">
        <w:rPr>
          <w:rFonts w:ascii="Times New Roman" w:hAnsi="Times New Roman"/>
          <w:b/>
          <w:lang w:val="sr-Cyrl-RS"/>
        </w:rPr>
        <w:tab/>
      </w:r>
      <w:r w:rsidR="00AD29DF" w:rsidRPr="00097534">
        <w:rPr>
          <w:rFonts w:ascii="Times New Roman" w:hAnsi="Times New Roman"/>
          <w:b/>
          <w:lang w:val="sr-Cyrl-RS"/>
        </w:rPr>
        <w:tab/>
      </w:r>
    </w:p>
    <w:p w14:paraId="055395FE" w14:textId="2385EE84" w:rsidR="001E0F17" w:rsidRPr="00097534" w:rsidRDefault="001E0F17" w:rsidP="001E0F1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2B0BE3EC" w14:textId="4D77ECBF" w:rsidR="00AD29DF" w:rsidRPr="00097534" w:rsidRDefault="00402797" w:rsidP="00750173">
      <w:pPr>
        <w:spacing w:after="360" w:line="360" w:lineRule="auto"/>
        <w:ind w:left="630"/>
        <w:rPr>
          <w:rFonts w:ascii="Times New Roman" w:hAnsi="Times New Roman"/>
          <w:lang w:val="sr-Cyrl-RS"/>
        </w:rPr>
      </w:pPr>
      <w:r w:rsidRPr="00097534">
        <w:rPr>
          <w:rFonts w:ascii="Times New Roman" w:hAnsi="Times New Roman"/>
          <w:lang w:val="sr-Cyrl-RS"/>
        </w:rPr>
        <w:t xml:space="preserve">Немачка војска и армија НДХ формирале су одбрамбену линију северозападно од Београда. За разлику од партизанског начина ратовања, команданти и војници нису били оспособљени </w:t>
      </w:r>
      <w:r w:rsidR="003547FC" w:rsidRPr="00097534">
        <w:rPr>
          <w:rFonts w:ascii="Times New Roman" w:hAnsi="Times New Roman"/>
          <w:lang w:val="sr-Cyrl-RS"/>
        </w:rPr>
        <w:t>за</w:t>
      </w:r>
      <w:r w:rsidRPr="00097534">
        <w:rPr>
          <w:rFonts w:ascii="Times New Roman" w:hAnsi="Times New Roman"/>
          <w:lang w:val="sr-Cyrl-RS"/>
        </w:rPr>
        <w:t xml:space="preserve"> фронталне војне операције, што је </w:t>
      </w:r>
      <w:r w:rsidR="00097534">
        <w:rPr>
          <w:rFonts w:ascii="Times New Roman" w:hAnsi="Times New Roman"/>
          <w:lang w:val="sr-Cyrl-RS"/>
        </w:rPr>
        <w:t>резултирало</w:t>
      </w:r>
      <w:r w:rsidRPr="00097534">
        <w:rPr>
          <w:rFonts w:ascii="Times New Roman" w:hAnsi="Times New Roman"/>
          <w:lang w:val="sr-Cyrl-RS"/>
        </w:rPr>
        <w:t xml:space="preserve"> </w:t>
      </w:r>
      <w:r w:rsidR="00097534" w:rsidRPr="00097534">
        <w:rPr>
          <w:rFonts w:ascii="Times New Roman" w:hAnsi="Times New Roman"/>
          <w:lang w:val="sr-Cyrl-RS"/>
        </w:rPr>
        <w:t>велик</w:t>
      </w:r>
      <w:r w:rsidR="00097534">
        <w:rPr>
          <w:rFonts w:ascii="Times New Roman" w:hAnsi="Times New Roman"/>
          <w:lang w:val="sr-Cyrl-RS"/>
        </w:rPr>
        <w:t>им</w:t>
      </w:r>
      <w:r w:rsidR="00097534" w:rsidRPr="00097534">
        <w:rPr>
          <w:rFonts w:ascii="Times New Roman" w:hAnsi="Times New Roman"/>
          <w:lang w:val="sr-Cyrl-RS"/>
        </w:rPr>
        <w:t xml:space="preserve"> партизанск</w:t>
      </w:r>
      <w:r w:rsidR="00097534">
        <w:rPr>
          <w:rFonts w:ascii="Times New Roman" w:hAnsi="Times New Roman"/>
          <w:lang w:val="sr-Cyrl-RS"/>
        </w:rPr>
        <w:t>им</w:t>
      </w:r>
      <w:r w:rsidR="00097534" w:rsidRPr="00097534">
        <w:rPr>
          <w:rFonts w:ascii="Times New Roman" w:hAnsi="Times New Roman"/>
          <w:lang w:val="sr-Cyrl-RS"/>
        </w:rPr>
        <w:t xml:space="preserve"> жртв</w:t>
      </w:r>
      <w:r w:rsidR="00097534">
        <w:rPr>
          <w:rFonts w:ascii="Times New Roman" w:hAnsi="Times New Roman"/>
          <w:lang w:val="sr-Cyrl-RS"/>
        </w:rPr>
        <w:t>ама</w:t>
      </w:r>
      <w:r w:rsidR="003547FC" w:rsidRPr="00097534">
        <w:rPr>
          <w:rFonts w:ascii="Times New Roman" w:hAnsi="Times New Roman"/>
          <w:lang w:val="sr-Cyrl-RS"/>
        </w:rPr>
        <w:t>. После више покушаја, половином априла 1945. начињен</w:t>
      </w:r>
      <w:r w:rsidR="00B803DE" w:rsidRPr="00097534">
        <w:rPr>
          <w:rFonts w:ascii="Times New Roman" w:hAnsi="Times New Roman"/>
          <w:lang w:val="sr-Cyrl-RS"/>
        </w:rPr>
        <w:t xml:space="preserve"> је</w:t>
      </w:r>
      <w:r w:rsidR="003547FC" w:rsidRPr="00097534">
        <w:rPr>
          <w:rFonts w:ascii="Times New Roman" w:hAnsi="Times New Roman"/>
          <w:lang w:val="sr-Cyrl-RS"/>
        </w:rPr>
        <w:t xml:space="preserve"> пробој ове линије, након чега је ослобођен остатак Југославије. Ова одбрамбена линија назива</w:t>
      </w:r>
      <w:r w:rsidR="00C82A88" w:rsidRPr="00097534">
        <w:rPr>
          <w:rFonts w:ascii="Times New Roman" w:hAnsi="Times New Roman"/>
          <w:lang w:val="sr-Cyrl-RS"/>
        </w:rPr>
        <w:t xml:space="preserve"> </w:t>
      </w:r>
      <w:r w:rsidR="003547FC" w:rsidRPr="00097534">
        <w:rPr>
          <w:rFonts w:ascii="Times New Roman" w:hAnsi="Times New Roman"/>
          <w:lang w:val="sr-Cyrl-RS"/>
        </w:rPr>
        <w:t xml:space="preserve">се </w:t>
      </w:r>
      <w:r w:rsidR="001D1B43" w:rsidRPr="00097534">
        <w:rPr>
          <w:rFonts w:ascii="Times New Roman" w:hAnsi="Times New Roman"/>
          <w:lang w:val="sr-Cyrl-RS"/>
        </w:rPr>
        <w:t>__</w:t>
      </w:r>
      <w:r w:rsidR="00AA0285" w:rsidRPr="00097534">
        <w:rPr>
          <w:rFonts w:ascii="Times New Roman" w:hAnsi="Times New Roman"/>
          <w:lang w:val="sr-Cyrl-RS"/>
        </w:rPr>
        <w:t>___</w:t>
      </w:r>
      <w:r w:rsidR="003547FC" w:rsidRPr="00097534">
        <w:rPr>
          <w:rFonts w:ascii="Times New Roman" w:hAnsi="Times New Roman"/>
          <w:lang w:val="sr-Cyrl-RS"/>
        </w:rPr>
        <w:t>___________________________________.</w:t>
      </w:r>
    </w:p>
    <w:p w14:paraId="02339C85" w14:textId="7F7E46C0" w:rsidR="00B803DE" w:rsidRPr="00097534" w:rsidRDefault="00B803DE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1D702B28" w14:textId="0CC23441" w:rsidR="001E0F17" w:rsidRPr="00097534" w:rsidRDefault="001E0F17" w:rsidP="001E0F1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097534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D25E46" wp14:editId="11453101">
                <wp:simplePos x="0" y="0"/>
                <wp:positionH relativeFrom="page">
                  <wp:align>right</wp:align>
                </wp:positionH>
                <wp:positionV relativeFrom="paragraph">
                  <wp:posOffset>133350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1363E3" w14:textId="77777777" w:rsidR="001E0F17" w:rsidRDefault="001E0F17" w:rsidP="001E0F17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25E46" id="Rectangle 9" o:spid="_x0000_s1035" style="position:absolute;left:0;text-align:left;margin-left:19.3pt;margin-top:10.5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" filled="f" stroked="f">
                <v:textbox inset="2.53958mm,1.2694mm,2.53958mm,1.2694mm">
                  <w:txbxContent>
                    <w:p w14:paraId="591363E3" w14:textId="77777777" w:rsidR="001E0F17" w:rsidRDefault="001E0F17" w:rsidP="001E0F17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803DE" w:rsidRPr="00097534">
        <w:rPr>
          <w:rFonts w:ascii="Times New Roman" w:hAnsi="Times New Roman"/>
          <w:b/>
          <w:lang w:val="sr-Cyrl-RS"/>
        </w:rPr>
        <w:t xml:space="preserve">3. Партизани су изашли као победници из Другог светског рата и освојили власт у Југославији зато што... </w:t>
      </w:r>
    </w:p>
    <w:p w14:paraId="4D13AD7F" w14:textId="14BA4C82" w:rsidR="00B803DE" w:rsidRPr="00097534" w:rsidRDefault="001E0F17" w:rsidP="001E0F17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097534">
        <w:rPr>
          <w:rFonts w:ascii="Times New Roman" w:hAnsi="Times New Roman"/>
          <w:lang w:val="sr-Cyrl-RS"/>
        </w:rPr>
        <w:t xml:space="preserve"> </w:t>
      </w:r>
      <w:r w:rsidR="00B803DE" w:rsidRPr="00097534">
        <w:rPr>
          <w:rFonts w:ascii="Times New Roman" w:hAnsi="Times New Roman"/>
          <w:lang w:val="sr-Cyrl-RS"/>
        </w:rPr>
        <w:t xml:space="preserve">(Заокружи </w:t>
      </w:r>
      <w:r w:rsidR="00B803DE" w:rsidRPr="00097534">
        <w:rPr>
          <w:rFonts w:ascii="Times New Roman" w:hAnsi="Times New Roman"/>
          <w:i/>
          <w:lang w:val="sr-Cyrl-RS"/>
        </w:rPr>
        <w:t>слова</w:t>
      </w:r>
      <w:r w:rsidR="00B803DE" w:rsidRPr="00097534">
        <w:rPr>
          <w:rFonts w:ascii="Times New Roman" w:hAnsi="Times New Roman"/>
          <w:lang w:val="sr-Cyrl-RS"/>
        </w:rPr>
        <w:t xml:space="preserve"> испред </w:t>
      </w:r>
      <w:r w:rsidR="00B803DE" w:rsidRPr="00097534">
        <w:rPr>
          <w:rFonts w:ascii="Times New Roman" w:hAnsi="Times New Roman"/>
          <w:u w:val="single"/>
          <w:lang w:val="sr-Cyrl-RS"/>
        </w:rPr>
        <w:t>тачних</w:t>
      </w:r>
      <w:r w:rsidR="00B803DE" w:rsidRPr="00097534">
        <w:rPr>
          <w:rFonts w:ascii="Times New Roman" w:hAnsi="Times New Roman"/>
          <w:lang w:val="sr-Cyrl-RS"/>
        </w:rPr>
        <w:t xml:space="preserve"> одговора</w:t>
      </w:r>
      <w:r w:rsidR="00097534">
        <w:rPr>
          <w:rFonts w:ascii="Times New Roman" w:hAnsi="Times New Roman"/>
          <w:lang w:val="sr-Cyrl-RS"/>
        </w:rPr>
        <w:t>.</w:t>
      </w:r>
      <w:r w:rsidR="00B803DE" w:rsidRPr="00097534">
        <w:rPr>
          <w:rFonts w:ascii="Times New Roman" w:hAnsi="Times New Roman"/>
          <w:lang w:val="sr-Cyrl-RS"/>
        </w:rPr>
        <w:t>)</w:t>
      </w:r>
    </w:p>
    <w:p w14:paraId="522AF12C" w14:textId="7A4EC8D5" w:rsidR="001E0F17" w:rsidRPr="00097534" w:rsidRDefault="00B803DE" w:rsidP="001E0F17">
      <w:pPr>
        <w:spacing w:after="0" w:line="240" w:lineRule="auto"/>
        <w:ind w:left="630"/>
        <w:rPr>
          <w:rFonts w:ascii="Times New Roman" w:hAnsi="Times New Roman"/>
          <w:lang w:val="sr-Cyrl-RS"/>
        </w:rPr>
      </w:pPr>
      <w:r w:rsidRPr="00097534">
        <w:rPr>
          <w:rFonts w:ascii="Times New Roman" w:hAnsi="Times New Roman"/>
          <w:lang w:val="sr-Cyrl-RS"/>
        </w:rPr>
        <w:t>а) ...су четници положили оружје због наредбе савезника.</w:t>
      </w:r>
      <w:r w:rsidRPr="00097534">
        <w:rPr>
          <w:rFonts w:ascii="Times New Roman" w:hAnsi="Times New Roman"/>
          <w:lang w:val="sr-Cyrl-RS"/>
        </w:rPr>
        <w:tab/>
      </w:r>
      <w:r w:rsidRPr="00097534">
        <w:rPr>
          <w:rFonts w:ascii="Times New Roman" w:hAnsi="Times New Roman"/>
          <w:lang w:val="sr-Cyrl-RS"/>
        </w:rPr>
        <w:tab/>
      </w:r>
      <w:r w:rsidRPr="00097534">
        <w:rPr>
          <w:rFonts w:ascii="Times New Roman" w:hAnsi="Times New Roman"/>
          <w:lang w:val="sr-Cyrl-RS"/>
        </w:rPr>
        <w:tab/>
      </w:r>
    </w:p>
    <w:p w14:paraId="3114E4D6" w14:textId="0C612955" w:rsidR="001E0F17" w:rsidRPr="00097534" w:rsidRDefault="001E0F17" w:rsidP="001E0F17">
      <w:pPr>
        <w:spacing w:after="0" w:line="240" w:lineRule="auto"/>
        <w:ind w:left="634"/>
        <w:rPr>
          <w:rFonts w:ascii="Times New Roman" w:hAnsi="Times New Roman"/>
          <w:lang w:val="sr-Cyrl-RS"/>
        </w:rPr>
      </w:pPr>
      <w:r w:rsidRPr="00097534">
        <w:rPr>
          <w:rFonts w:ascii="Times New Roman" w:hAnsi="Times New Roman"/>
          <w:lang w:val="sr-Cyrl-RS"/>
        </w:rPr>
        <w:t>б)</w:t>
      </w:r>
      <w:r w:rsidR="00B803DE" w:rsidRPr="00097534">
        <w:rPr>
          <w:rFonts w:ascii="Times New Roman" w:hAnsi="Times New Roman"/>
          <w:lang w:val="sr-Cyrl-RS"/>
        </w:rPr>
        <w:t xml:space="preserve"> ...су се ослањали на политичку подршку СССР и совјетску војску.</w:t>
      </w:r>
      <w:r w:rsidR="00B803DE" w:rsidRPr="00097534">
        <w:rPr>
          <w:rFonts w:ascii="Times New Roman" w:hAnsi="Times New Roman"/>
          <w:lang w:val="sr-Cyrl-RS"/>
        </w:rPr>
        <w:tab/>
        <w:t xml:space="preserve"> </w:t>
      </w:r>
    </w:p>
    <w:p w14:paraId="32ADF786" w14:textId="436402CB" w:rsidR="001E0F17" w:rsidRPr="00097534" w:rsidRDefault="00B803DE" w:rsidP="001E0F17">
      <w:pPr>
        <w:spacing w:after="0" w:line="240" w:lineRule="auto"/>
        <w:ind w:left="634"/>
        <w:rPr>
          <w:rFonts w:ascii="Times New Roman" w:hAnsi="Times New Roman"/>
          <w:lang w:val="sr-Cyrl-RS"/>
        </w:rPr>
      </w:pPr>
      <w:r w:rsidRPr="00097534">
        <w:rPr>
          <w:rFonts w:ascii="Times New Roman" w:hAnsi="Times New Roman"/>
          <w:lang w:val="sr-Cyrl-RS"/>
        </w:rPr>
        <w:t>в) ...су се Немци повукли из Југославије још 1944. године.</w:t>
      </w:r>
    </w:p>
    <w:p w14:paraId="16AEE686" w14:textId="4DC7A2CC" w:rsidR="001E0F17" w:rsidRPr="00097534" w:rsidRDefault="00B803DE" w:rsidP="001E0F17">
      <w:pPr>
        <w:spacing w:after="0" w:line="240" w:lineRule="auto"/>
        <w:ind w:left="634"/>
        <w:rPr>
          <w:rFonts w:ascii="Times New Roman" w:hAnsi="Times New Roman"/>
          <w:lang w:val="sr-Cyrl-RS"/>
        </w:rPr>
      </w:pPr>
      <w:r w:rsidRPr="00097534">
        <w:rPr>
          <w:rFonts w:ascii="Times New Roman" w:hAnsi="Times New Roman"/>
          <w:lang w:val="sr-Cyrl-RS"/>
        </w:rPr>
        <w:t xml:space="preserve">г) ...су их савезници признали као антифашистички покрет и почели да </w:t>
      </w:r>
      <w:r w:rsidR="00097534" w:rsidRPr="00097534">
        <w:rPr>
          <w:rFonts w:ascii="Times New Roman" w:hAnsi="Times New Roman"/>
          <w:lang w:val="sr-Cyrl-RS"/>
        </w:rPr>
        <w:t>и</w:t>
      </w:r>
      <w:r w:rsidR="00097534">
        <w:rPr>
          <w:rFonts w:ascii="Times New Roman" w:hAnsi="Times New Roman"/>
          <w:lang w:val="sr-Cyrl-RS"/>
        </w:rPr>
        <w:t>м</w:t>
      </w:r>
      <w:r w:rsidR="00097534" w:rsidRPr="00097534">
        <w:rPr>
          <w:rFonts w:ascii="Times New Roman" w:hAnsi="Times New Roman"/>
          <w:lang w:val="sr-Cyrl-RS"/>
        </w:rPr>
        <w:t xml:space="preserve"> </w:t>
      </w:r>
      <w:r w:rsidRPr="00097534">
        <w:rPr>
          <w:rFonts w:ascii="Times New Roman" w:hAnsi="Times New Roman"/>
          <w:lang w:val="sr-Cyrl-RS"/>
        </w:rPr>
        <w:t>помажу.</w:t>
      </w:r>
    </w:p>
    <w:p w14:paraId="261B4E3A" w14:textId="180259EB" w:rsidR="00B803DE" w:rsidRPr="00097534" w:rsidRDefault="00B803DE" w:rsidP="001E0F17">
      <w:pPr>
        <w:spacing w:after="0" w:line="240" w:lineRule="auto"/>
        <w:ind w:left="634"/>
        <w:rPr>
          <w:rFonts w:ascii="Times New Roman" w:hAnsi="Times New Roman"/>
          <w:lang w:val="sr-Cyrl-RS"/>
        </w:rPr>
      </w:pPr>
      <w:r w:rsidRPr="00097534">
        <w:rPr>
          <w:rFonts w:ascii="Times New Roman" w:hAnsi="Times New Roman"/>
          <w:lang w:val="sr-Cyrl-RS"/>
        </w:rPr>
        <w:t xml:space="preserve">д) ...су Италијани променили страну и помагали </w:t>
      </w:r>
      <w:r w:rsidR="00097534" w:rsidRPr="00097534">
        <w:rPr>
          <w:rFonts w:ascii="Times New Roman" w:hAnsi="Times New Roman"/>
          <w:lang w:val="sr-Cyrl-RS"/>
        </w:rPr>
        <w:t>партизан</w:t>
      </w:r>
      <w:r w:rsidR="00097534">
        <w:rPr>
          <w:rFonts w:ascii="Times New Roman" w:hAnsi="Times New Roman"/>
          <w:lang w:val="sr-Cyrl-RS"/>
        </w:rPr>
        <w:t>има</w:t>
      </w:r>
      <w:r w:rsidR="00097534" w:rsidRPr="00097534">
        <w:rPr>
          <w:rFonts w:ascii="Times New Roman" w:hAnsi="Times New Roman"/>
          <w:lang w:val="sr-Cyrl-RS"/>
        </w:rPr>
        <w:t xml:space="preserve"> </w:t>
      </w:r>
      <w:r w:rsidRPr="00097534">
        <w:rPr>
          <w:rFonts w:ascii="Times New Roman" w:hAnsi="Times New Roman"/>
          <w:lang w:val="sr-Cyrl-RS"/>
        </w:rPr>
        <w:t>да освоје власт.</w:t>
      </w:r>
    </w:p>
    <w:p w14:paraId="0094BD8C" w14:textId="77777777" w:rsidR="00B803DE" w:rsidRPr="00097534" w:rsidRDefault="00B803DE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6538595B" w14:textId="77777777" w:rsidR="00B803DE" w:rsidRPr="00097534" w:rsidRDefault="00B803DE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2B481B12" w14:textId="16230AE5" w:rsidR="00B803DE" w:rsidRPr="00097534" w:rsidRDefault="001E0F17" w:rsidP="001E0F1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097534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DE5A991" wp14:editId="71656F5C">
                <wp:simplePos x="0" y="0"/>
                <wp:positionH relativeFrom="page">
                  <wp:align>right</wp:align>
                </wp:positionH>
                <wp:positionV relativeFrom="paragraph">
                  <wp:posOffset>58420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EE3EF" w14:textId="2889AC41" w:rsidR="001E0F17" w:rsidRDefault="001E0F17" w:rsidP="001E0F17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5A991" id="Rectangle 10" o:spid="_x0000_s1036" style="position:absolute;left:0;text-align:left;margin-left:19.3pt;margin-top:4.6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" filled="f" stroked="f">
                <v:textbox inset="2.53958mm,1.2694mm,2.53958mm,1.2694mm">
                  <w:txbxContent>
                    <w:p w14:paraId="5F3EE3EF" w14:textId="2889AC41" w:rsidR="001E0F17" w:rsidRDefault="001E0F17" w:rsidP="001E0F17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803DE" w:rsidRPr="00097534">
        <w:rPr>
          <w:rFonts w:ascii="Times New Roman" w:hAnsi="Times New Roman"/>
          <w:b/>
          <w:lang w:val="sr-Cyrl-RS"/>
        </w:rPr>
        <w:t xml:space="preserve">4. Повежи историјску личност и </w:t>
      </w:r>
      <w:r w:rsidR="00F803AD">
        <w:rPr>
          <w:rFonts w:ascii="Times New Roman" w:hAnsi="Times New Roman"/>
          <w:b/>
          <w:lang w:val="sr-Cyrl-RS"/>
        </w:rPr>
        <w:t xml:space="preserve">одговарајући </w:t>
      </w:r>
      <w:r w:rsidR="00B803DE" w:rsidRPr="00097534">
        <w:rPr>
          <w:rFonts w:ascii="Times New Roman" w:hAnsi="Times New Roman"/>
          <w:b/>
          <w:lang w:val="sr-Cyrl-RS"/>
        </w:rPr>
        <w:t>догађај</w:t>
      </w:r>
      <w:r w:rsidR="00E4367C" w:rsidRPr="00097534">
        <w:rPr>
          <w:rFonts w:ascii="Times New Roman" w:hAnsi="Times New Roman"/>
          <w:b/>
          <w:lang w:val="sr-Cyrl-RS"/>
        </w:rPr>
        <w:t xml:space="preserve"> </w:t>
      </w:r>
      <w:r w:rsidR="00B803DE" w:rsidRPr="00097534">
        <w:rPr>
          <w:rFonts w:ascii="Times New Roman" w:hAnsi="Times New Roman"/>
          <w:b/>
          <w:lang w:val="sr-Cyrl-RS"/>
        </w:rPr>
        <w:t>/</w:t>
      </w:r>
      <w:r w:rsidRPr="00097534">
        <w:rPr>
          <w:rFonts w:ascii="Times New Roman" w:hAnsi="Times New Roman"/>
          <w:b/>
          <w:lang w:val="sr-Cyrl-RS"/>
        </w:rPr>
        <w:t xml:space="preserve"> </w:t>
      </w:r>
      <w:r w:rsidR="00B803DE" w:rsidRPr="00097534">
        <w:rPr>
          <w:rFonts w:ascii="Times New Roman" w:hAnsi="Times New Roman"/>
          <w:b/>
          <w:lang w:val="sr-Cyrl-RS"/>
        </w:rPr>
        <w:t>положај</w:t>
      </w:r>
      <w:r w:rsidRPr="00097534">
        <w:rPr>
          <w:rFonts w:ascii="Times New Roman" w:hAnsi="Times New Roman"/>
          <w:b/>
          <w:lang w:val="sr-Cyrl-RS"/>
        </w:rPr>
        <w:t>,</w:t>
      </w:r>
      <w:r w:rsidR="00B803DE" w:rsidRPr="00097534">
        <w:rPr>
          <w:rFonts w:ascii="Times New Roman" w:hAnsi="Times New Roman"/>
          <w:b/>
          <w:lang w:val="sr-Cyrl-RS"/>
        </w:rPr>
        <w:t xml:space="preserve"> уписујући одговарајуће слово на црту.</w:t>
      </w:r>
    </w:p>
    <w:p w14:paraId="560D1C50" w14:textId="77777777" w:rsidR="001E0F17" w:rsidRPr="00097534" w:rsidRDefault="001E0F17" w:rsidP="001E0F1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567"/>
        <w:gridCol w:w="575"/>
        <w:gridCol w:w="2818"/>
        <w:gridCol w:w="426"/>
        <w:gridCol w:w="4344"/>
      </w:tblGrid>
      <w:tr w:rsidR="003B4BD9" w:rsidRPr="00097534" w14:paraId="6FE1C471" w14:textId="77777777" w:rsidTr="003B4BD9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084355B0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AF3BE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818" w:type="dxa"/>
            <w:shd w:val="clear" w:color="auto" w:fill="auto"/>
            <w:vAlign w:val="center"/>
          </w:tcPr>
          <w:p w14:paraId="62A57957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Коча Поповић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12CFD17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344" w:type="dxa"/>
            <w:vAlign w:val="center"/>
          </w:tcPr>
          <w:p w14:paraId="35F5FFD9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Председник избегличке владе у Лондону</w:t>
            </w:r>
          </w:p>
        </w:tc>
      </w:tr>
      <w:tr w:rsidR="003B4BD9" w:rsidRPr="00097534" w14:paraId="7105E7BC" w14:textId="77777777" w:rsidTr="003B4BD9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433A116C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B2524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818" w:type="dxa"/>
            <w:shd w:val="clear" w:color="auto" w:fill="auto"/>
            <w:vAlign w:val="center"/>
          </w:tcPr>
          <w:p w14:paraId="178CA5CE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Иван Шубашић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C18D81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344" w:type="dxa"/>
            <w:vAlign w:val="center"/>
          </w:tcPr>
          <w:p w14:paraId="615E5425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Осуђен на смрт за сарадњу са окупатором</w:t>
            </w:r>
          </w:p>
        </w:tc>
      </w:tr>
      <w:tr w:rsidR="003B4BD9" w:rsidRPr="00097534" w14:paraId="4FD4A264" w14:textId="77777777" w:rsidTr="003B4BD9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0A981D33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A4D16C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818" w:type="dxa"/>
            <w:shd w:val="clear" w:color="auto" w:fill="auto"/>
            <w:vAlign w:val="center"/>
          </w:tcPr>
          <w:p w14:paraId="3602CFF0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Дража Михаиловић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EFEA67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344" w:type="dxa"/>
            <w:vAlign w:val="center"/>
          </w:tcPr>
          <w:p w14:paraId="23003E72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Партизански командант у бици на Сутјесци</w:t>
            </w:r>
          </w:p>
        </w:tc>
      </w:tr>
      <w:tr w:rsidR="003B4BD9" w:rsidRPr="00097534" w14:paraId="5D76AE9B" w14:textId="77777777" w:rsidTr="003B4BD9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2B66B138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9717C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18" w:type="dxa"/>
            <w:shd w:val="clear" w:color="auto" w:fill="auto"/>
            <w:vAlign w:val="center"/>
          </w:tcPr>
          <w:p w14:paraId="0873681C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E6DA747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097534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344" w:type="dxa"/>
            <w:vAlign w:val="center"/>
          </w:tcPr>
          <w:p w14:paraId="5FB735F8" w14:textId="77777777" w:rsidR="003B4BD9" w:rsidRPr="00097534" w:rsidRDefault="003B4BD9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Председник Ужичке републике</w:t>
            </w:r>
          </w:p>
        </w:tc>
      </w:tr>
    </w:tbl>
    <w:p w14:paraId="274B68A4" w14:textId="77777777" w:rsidR="00B803DE" w:rsidRPr="00097534" w:rsidRDefault="00B803DE" w:rsidP="001E0F17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2A389E60" w14:textId="5AAC575F" w:rsidR="00D250FC" w:rsidRPr="00097534" w:rsidRDefault="001E0F17" w:rsidP="001E0F17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097534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4B9180" wp14:editId="2CAA2872">
                <wp:simplePos x="0" y="0"/>
                <wp:positionH relativeFrom="page">
                  <wp:align>right</wp:align>
                </wp:positionH>
                <wp:positionV relativeFrom="paragraph">
                  <wp:posOffset>119380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F0E005" w14:textId="77777777" w:rsidR="001E0F17" w:rsidRDefault="001E0F17" w:rsidP="001E0F17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B9180" id="Rectangle 11" o:spid="_x0000_s1037" style="position:absolute;left:0;text-align:left;margin-left:19.3pt;margin-top:9.4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" filled="f" stroked="f">
                <v:textbox inset="2.53958mm,1.2694mm,2.53958mm,1.2694mm">
                  <w:txbxContent>
                    <w:p w14:paraId="01F0E005" w14:textId="77777777" w:rsidR="001E0F17" w:rsidRDefault="001E0F17" w:rsidP="001E0F17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803DE" w:rsidRPr="00097534">
        <w:rPr>
          <w:rFonts w:ascii="Times New Roman" w:hAnsi="Times New Roman"/>
          <w:b/>
          <w:lang w:val="sr-Cyrl-RS"/>
        </w:rPr>
        <w:t>5</w:t>
      </w:r>
      <w:r w:rsidR="00CC4B19" w:rsidRPr="00097534">
        <w:rPr>
          <w:rFonts w:ascii="Times New Roman" w:hAnsi="Times New Roman"/>
          <w:b/>
          <w:lang w:val="sr-Cyrl-RS"/>
        </w:rPr>
        <w:t xml:space="preserve">. </w:t>
      </w:r>
      <w:r w:rsidR="00F803AD">
        <w:rPr>
          <w:rFonts w:ascii="Times New Roman" w:hAnsi="Times New Roman"/>
          <w:b/>
          <w:lang w:val="sr-Cyrl-RS"/>
        </w:rPr>
        <w:t>П</w:t>
      </w:r>
      <w:r w:rsidR="00CC4B19" w:rsidRPr="00097534">
        <w:rPr>
          <w:rFonts w:ascii="Times New Roman" w:hAnsi="Times New Roman"/>
          <w:b/>
          <w:lang w:val="sr-Cyrl-RS"/>
        </w:rPr>
        <w:t xml:space="preserve">оређај </w:t>
      </w:r>
      <w:r w:rsidR="00F803AD">
        <w:rPr>
          <w:rFonts w:ascii="Times New Roman" w:hAnsi="Times New Roman"/>
          <w:b/>
          <w:lang w:val="sr-Cyrl-RS"/>
        </w:rPr>
        <w:t xml:space="preserve">догађаје </w:t>
      </w:r>
      <w:r w:rsidR="00CC4B19" w:rsidRPr="00097534">
        <w:rPr>
          <w:rFonts w:ascii="Times New Roman" w:hAnsi="Times New Roman"/>
          <w:b/>
          <w:lang w:val="sr-Cyrl-RS"/>
        </w:rPr>
        <w:t>хронолошки</w:t>
      </w:r>
      <w:r w:rsidR="00E4367C" w:rsidRPr="00097534">
        <w:rPr>
          <w:rFonts w:ascii="Times New Roman" w:hAnsi="Times New Roman"/>
          <w:b/>
          <w:lang w:val="sr-Cyrl-RS"/>
        </w:rPr>
        <w:t>м редом,</w:t>
      </w:r>
      <w:r w:rsidR="00CC4B19" w:rsidRPr="00097534">
        <w:rPr>
          <w:rFonts w:ascii="Times New Roman" w:hAnsi="Times New Roman"/>
          <w:b/>
          <w:lang w:val="sr-Cyrl-RS"/>
        </w:rPr>
        <w:t xml:space="preserve"> упис</w:t>
      </w:r>
      <w:r w:rsidR="00B97B9C" w:rsidRPr="00097534">
        <w:rPr>
          <w:rFonts w:ascii="Times New Roman" w:hAnsi="Times New Roman"/>
          <w:b/>
          <w:lang w:val="sr-Cyrl-RS"/>
        </w:rPr>
        <w:t>ујући</w:t>
      </w:r>
      <w:r w:rsidR="00CC4B19" w:rsidRPr="00097534">
        <w:rPr>
          <w:rFonts w:ascii="Times New Roman" w:hAnsi="Times New Roman"/>
          <w:b/>
          <w:lang w:val="sr-Cyrl-RS"/>
        </w:rPr>
        <w:t xml:space="preserve"> </w:t>
      </w:r>
      <w:r w:rsidR="00F803AD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097534">
        <w:rPr>
          <w:rFonts w:ascii="Times New Roman" w:hAnsi="Times New Roman"/>
          <w:b/>
          <w:lang w:val="sr-Cyrl-RS"/>
        </w:rPr>
        <w:t>бројев</w:t>
      </w:r>
      <w:r w:rsidR="00B97B9C" w:rsidRPr="00097534">
        <w:rPr>
          <w:rFonts w:ascii="Times New Roman" w:hAnsi="Times New Roman"/>
          <w:b/>
          <w:lang w:val="sr-Cyrl-RS"/>
        </w:rPr>
        <w:t>е</w:t>
      </w:r>
      <w:r w:rsidR="00CC4B19" w:rsidRPr="00097534">
        <w:rPr>
          <w:rFonts w:ascii="Times New Roman" w:hAnsi="Times New Roman"/>
          <w:b/>
          <w:lang w:val="sr-Cyrl-RS"/>
        </w:rPr>
        <w:t xml:space="preserve"> од 1 до 3, где број 1 означава нај</w:t>
      </w:r>
      <w:r w:rsidR="002956C7">
        <w:rPr>
          <w:rFonts w:ascii="Times New Roman" w:hAnsi="Times New Roman"/>
          <w:b/>
          <w:lang w:val="sr-Cyrl-RS"/>
        </w:rPr>
        <w:t>ранији</w:t>
      </w:r>
      <w:r w:rsidR="00CC4B19" w:rsidRPr="00097534">
        <w:rPr>
          <w:rFonts w:ascii="Times New Roman" w:hAnsi="Times New Roman"/>
          <w:b/>
          <w:lang w:val="sr-Cyrl-RS"/>
        </w:rPr>
        <w:t xml:space="preserve"> догађај.</w:t>
      </w:r>
    </w:p>
    <w:tbl>
      <w:tblPr>
        <w:tblStyle w:val="TableGrid1"/>
        <w:tblW w:w="480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"/>
        <w:gridCol w:w="385"/>
        <w:gridCol w:w="405"/>
        <w:gridCol w:w="3636"/>
      </w:tblGrid>
      <w:tr w:rsidR="002956C7" w:rsidRPr="00097534" w14:paraId="5ADA9298" w14:textId="77777777" w:rsidTr="002956C7">
        <w:trPr>
          <w:trHeight w:val="336"/>
        </w:trPr>
        <w:tc>
          <w:tcPr>
            <w:tcW w:w="380" w:type="dxa"/>
            <w:vAlign w:val="center"/>
          </w:tcPr>
          <w:p w14:paraId="5920A33D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" w:type="dxa"/>
            <w:tcBorders>
              <w:bottom w:val="single" w:sz="4" w:space="0" w:color="auto"/>
            </w:tcBorders>
            <w:vAlign w:val="center"/>
          </w:tcPr>
          <w:p w14:paraId="5423373F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05" w:type="dxa"/>
          </w:tcPr>
          <w:p w14:paraId="5280621C" w14:textId="77777777" w:rsidR="002956C7" w:rsidRPr="00097534" w:rsidRDefault="002956C7" w:rsidP="00650EA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636" w:type="dxa"/>
            <w:vAlign w:val="center"/>
          </w:tcPr>
          <w:p w14:paraId="660B4ECA" w14:textId="5C55613E" w:rsidR="002956C7" w:rsidRPr="00097534" w:rsidRDefault="002956C7" w:rsidP="00650EA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Београдски споразум Тита и Шубашића</w:t>
            </w:r>
          </w:p>
        </w:tc>
      </w:tr>
      <w:tr w:rsidR="002956C7" w:rsidRPr="00097534" w14:paraId="73C1B9E0" w14:textId="77777777" w:rsidTr="002956C7">
        <w:trPr>
          <w:trHeight w:val="336"/>
        </w:trPr>
        <w:tc>
          <w:tcPr>
            <w:tcW w:w="380" w:type="dxa"/>
            <w:vAlign w:val="center"/>
          </w:tcPr>
          <w:p w14:paraId="0E36AAB0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ED0C4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05" w:type="dxa"/>
          </w:tcPr>
          <w:p w14:paraId="6801FCF3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636" w:type="dxa"/>
            <w:vAlign w:val="center"/>
          </w:tcPr>
          <w:p w14:paraId="1EDBDD33" w14:textId="7CA884F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Прво заседање АВНОЈ-а</w:t>
            </w:r>
          </w:p>
        </w:tc>
      </w:tr>
      <w:tr w:rsidR="002956C7" w:rsidRPr="00097534" w14:paraId="36F449CE" w14:textId="77777777" w:rsidTr="002956C7">
        <w:trPr>
          <w:trHeight w:val="336"/>
        </w:trPr>
        <w:tc>
          <w:tcPr>
            <w:tcW w:w="380" w:type="dxa"/>
            <w:vAlign w:val="center"/>
          </w:tcPr>
          <w:p w14:paraId="6A04CA19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A0782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05" w:type="dxa"/>
          </w:tcPr>
          <w:p w14:paraId="74C1E005" w14:textId="77777777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636" w:type="dxa"/>
            <w:vAlign w:val="center"/>
          </w:tcPr>
          <w:p w14:paraId="658EEBAD" w14:textId="2F6C9CA3" w:rsidR="002956C7" w:rsidRPr="00097534" w:rsidRDefault="002956C7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097534">
              <w:rPr>
                <w:rFonts w:ascii="Times New Roman" w:hAnsi="Times New Roman"/>
                <w:lang w:val="sr-Cyrl-RS"/>
              </w:rPr>
              <w:t>Десант на Дрвар</w:t>
            </w:r>
          </w:p>
        </w:tc>
      </w:tr>
    </w:tbl>
    <w:p w14:paraId="1A7C86BB" w14:textId="77777777" w:rsidR="00AF06C7" w:rsidRPr="00097534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097534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41A17"/>
    <w:rsid w:val="000747B3"/>
    <w:rsid w:val="00097534"/>
    <w:rsid w:val="000A46C2"/>
    <w:rsid w:val="000B73AD"/>
    <w:rsid w:val="000C1B90"/>
    <w:rsid w:val="000C6EEE"/>
    <w:rsid w:val="000C7F97"/>
    <w:rsid w:val="000D0189"/>
    <w:rsid w:val="000D6456"/>
    <w:rsid w:val="000E0D0F"/>
    <w:rsid w:val="00107B02"/>
    <w:rsid w:val="0013218F"/>
    <w:rsid w:val="00150119"/>
    <w:rsid w:val="00165AF2"/>
    <w:rsid w:val="001732D9"/>
    <w:rsid w:val="001834A8"/>
    <w:rsid w:val="00183FF4"/>
    <w:rsid w:val="001C1FE4"/>
    <w:rsid w:val="001C6ED1"/>
    <w:rsid w:val="001D1B43"/>
    <w:rsid w:val="001E0F17"/>
    <w:rsid w:val="002355C2"/>
    <w:rsid w:val="00243058"/>
    <w:rsid w:val="002472C2"/>
    <w:rsid w:val="00247932"/>
    <w:rsid w:val="002956C7"/>
    <w:rsid w:val="002B3266"/>
    <w:rsid w:val="002D3B9B"/>
    <w:rsid w:val="002E6D4A"/>
    <w:rsid w:val="002E7356"/>
    <w:rsid w:val="002F0B97"/>
    <w:rsid w:val="00300065"/>
    <w:rsid w:val="00307788"/>
    <w:rsid w:val="0032051F"/>
    <w:rsid w:val="003369E3"/>
    <w:rsid w:val="00343401"/>
    <w:rsid w:val="00351615"/>
    <w:rsid w:val="003547FC"/>
    <w:rsid w:val="003663F4"/>
    <w:rsid w:val="00370EDD"/>
    <w:rsid w:val="003A3543"/>
    <w:rsid w:val="003B4BD9"/>
    <w:rsid w:val="003C3770"/>
    <w:rsid w:val="003E1C3E"/>
    <w:rsid w:val="003F410A"/>
    <w:rsid w:val="00402797"/>
    <w:rsid w:val="00430A11"/>
    <w:rsid w:val="004528C1"/>
    <w:rsid w:val="00472659"/>
    <w:rsid w:val="00481749"/>
    <w:rsid w:val="00483471"/>
    <w:rsid w:val="004B33B4"/>
    <w:rsid w:val="004B4E70"/>
    <w:rsid w:val="004C5245"/>
    <w:rsid w:val="004C52D1"/>
    <w:rsid w:val="004E5170"/>
    <w:rsid w:val="004E7F2A"/>
    <w:rsid w:val="004F0E2E"/>
    <w:rsid w:val="00506760"/>
    <w:rsid w:val="00525AD8"/>
    <w:rsid w:val="00563AEC"/>
    <w:rsid w:val="00564D38"/>
    <w:rsid w:val="005942AB"/>
    <w:rsid w:val="00595899"/>
    <w:rsid w:val="005D4352"/>
    <w:rsid w:val="005F0EA5"/>
    <w:rsid w:val="00603E98"/>
    <w:rsid w:val="006051F8"/>
    <w:rsid w:val="00633D1B"/>
    <w:rsid w:val="00636C9E"/>
    <w:rsid w:val="00640153"/>
    <w:rsid w:val="006411C7"/>
    <w:rsid w:val="00650EA5"/>
    <w:rsid w:val="00660598"/>
    <w:rsid w:val="00667A74"/>
    <w:rsid w:val="00670389"/>
    <w:rsid w:val="006B4A15"/>
    <w:rsid w:val="006D4897"/>
    <w:rsid w:val="006D4E4E"/>
    <w:rsid w:val="006D551D"/>
    <w:rsid w:val="006E1C4A"/>
    <w:rsid w:val="00725D1F"/>
    <w:rsid w:val="00750173"/>
    <w:rsid w:val="00762B29"/>
    <w:rsid w:val="007746DB"/>
    <w:rsid w:val="007847B1"/>
    <w:rsid w:val="007860F8"/>
    <w:rsid w:val="007A4BEF"/>
    <w:rsid w:val="007C405D"/>
    <w:rsid w:val="007C4781"/>
    <w:rsid w:val="007F3238"/>
    <w:rsid w:val="00803217"/>
    <w:rsid w:val="008425D9"/>
    <w:rsid w:val="008453B4"/>
    <w:rsid w:val="00864157"/>
    <w:rsid w:val="00890DF0"/>
    <w:rsid w:val="008B383D"/>
    <w:rsid w:val="008E0F24"/>
    <w:rsid w:val="009202BF"/>
    <w:rsid w:val="009274C0"/>
    <w:rsid w:val="009306BD"/>
    <w:rsid w:val="00933F51"/>
    <w:rsid w:val="00944CA3"/>
    <w:rsid w:val="00953994"/>
    <w:rsid w:val="009645B7"/>
    <w:rsid w:val="00991D2B"/>
    <w:rsid w:val="009C1BBB"/>
    <w:rsid w:val="009C7E62"/>
    <w:rsid w:val="009D7503"/>
    <w:rsid w:val="009F1E9F"/>
    <w:rsid w:val="00A176BC"/>
    <w:rsid w:val="00A316F8"/>
    <w:rsid w:val="00A52271"/>
    <w:rsid w:val="00AA0285"/>
    <w:rsid w:val="00AC2AF6"/>
    <w:rsid w:val="00AC5B63"/>
    <w:rsid w:val="00AD17C9"/>
    <w:rsid w:val="00AD29DF"/>
    <w:rsid w:val="00AF06C7"/>
    <w:rsid w:val="00B00A7F"/>
    <w:rsid w:val="00B0358A"/>
    <w:rsid w:val="00B171F8"/>
    <w:rsid w:val="00B4398F"/>
    <w:rsid w:val="00B50DCB"/>
    <w:rsid w:val="00B622FE"/>
    <w:rsid w:val="00B721D1"/>
    <w:rsid w:val="00B803DE"/>
    <w:rsid w:val="00B8308E"/>
    <w:rsid w:val="00B92856"/>
    <w:rsid w:val="00B97B9C"/>
    <w:rsid w:val="00B97CC2"/>
    <w:rsid w:val="00BA2401"/>
    <w:rsid w:val="00BA5724"/>
    <w:rsid w:val="00BA6CA8"/>
    <w:rsid w:val="00BE1CFF"/>
    <w:rsid w:val="00BF2876"/>
    <w:rsid w:val="00BF4A9E"/>
    <w:rsid w:val="00BF6009"/>
    <w:rsid w:val="00C0230E"/>
    <w:rsid w:val="00C02DE0"/>
    <w:rsid w:val="00C0520F"/>
    <w:rsid w:val="00C11834"/>
    <w:rsid w:val="00C15DE8"/>
    <w:rsid w:val="00C20EEF"/>
    <w:rsid w:val="00C21759"/>
    <w:rsid w:val="00C44D0F"/>
    <w:rsid w:val="00C46EF2"/>
    <w:rsid w:val="00C50021"/>
    <w:rsid w:val="00C53773"/>
    <w:rsid w:val="00C57100"/>
    <w:rsid w:val="00C63052"/>
    <w:rsid w:val="00C70702"/>
    <w:rsid w:val="00C72EA7"/>
    <w:rsid w:val="00C762D8"/>
    <w:rsid w:val="00C82A88"/>
    <w:rsid w:val="00C92914"/>
    <w:rsid w:val="00CB3AF4"/>
    <w:rsid w:val="00CC4B19"/>
    <w:rsid w:val="00CE3215"/>
    <w:rsid w:val="00CE7F98"/>
    <w:rsid w:val="00D01831"/>
    <w:rsid w:val="00D07686"/>
    <w:rsid w:val="00D17AD5"/>
    <w:rsid w:val="00D21497"/>
    <w:rsid w:val="00D250FC"/>
    <w:rsid w:val="00D52F27"/>
    <w:rsid w:val="00D6037D"/>
    <w:rsid w:val="00D7316B"/>
    <w:rsid w:val="00D90914"/>
    <w:rsid w:val="00DD1DE7"/>
    <w:rsid w:val="00DD7A12"/>
    <w:rsid w:val="00E1083A"/>
    <w:rsid w:val="00E1322C"/>
    <w:rsid w:val="00E33D67"/>
    <w:rsid w:val="00E4367C"/>
    <w:rsid w:val="00E61572"/>
    <w:rsid w:val="00E63F08"/>
    <w:rsid w:val="00EA1CBD"/>
    <w:rsid w:val="00EA62E8"/>
    <w:rsid w:val="00EC0BAD"/>
    <w:rsid w:val="00ED1CA5"/>
    <w:rsid w:val="00ED2480"/>
    <w:rsid w:val="00EE5CC8"/>
    <w:rsid w:val="00F0563C"/>
    <w:rsid w:val="00F112D1"/>
    <w:rsid w:val="00F2498C"/>
    <w:rsid w:val="00F33433"/>
    <w:rsid w:val="00F400BA"/>
    <w:rsid w:val="00F52DFD"/>
    <w:rsid w:val="00F803AD"/>
    <w:rsid w:val="00FD04EA"/>
    <w:rsid w:val="00FE2D35"/>
    <w:rsid w:val="00FF45E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A3B44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B92856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956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56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56C7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6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6C7"/>
    <w:rPr>
      <w:b/>
      <w:bCs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17E3C-EB93-496B-901B-4DF1997F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2021-04-05T07:47:00Z</dcterms:created>
  <dcterms:modified xsi:type="dcterms:W3CDTF">2021-06-14T13:56:00Z</dcterms:modified>
</cp:coreProperties>
</file>